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23" w:rsidRDefault="00F45C23" w:rsidP="00F45C23">
      <w:pPr>
        <w:pStyle w:val="a3"/>
        <w:framePr w:w="9535" w:h="6184" w:hRule="exact" w:wrap="auto" w:vAnchor="page" w:hAnchor="page" w:x="1381" w:y="565"/>
        <w:spacing w:after="0"/>
        <w:jc w:val="right"/>
        <w:rPr>
          <w:b/>
          <w:bCs/>
          <w:spacing w:val="6"/>
          <w:sz w:val="28"/>
          <w:szCs w:val="28"/>
        </w:rPr>
      </w:pPr>
    </w:p>
    <w:p w:rsidR="00F45C23" w:rsidRPr="00A2173D" w:rsidRDefault="00F45C23" w:rsidP="00F45C23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45C23" w:rsidRPr="00A2173D" w:rsidRDefault="00F45C23" w:rsidP="00F45C23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45C23" w:rsidRPr="00D023BE" w:rsidRDefault="00F45C23" w:rsidP="00F45C23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45C23" w:rsidRPr="00A2173D" w:rsidRDefault="00F45C23" w:rsidP="00F45C23">
      <w:pPr>
        <w:pStyle w:val="a7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45C23" w:rsidRPr="00A2173D" w:rsidRDefault="00F45C23" w:rsidP="00F45C23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F45C23" w:rsidRPr="005D3E91" w:rsidRDefault="00F45C23" w:rsidP="00F45C23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5,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45C23" w:rsidRPr="00A2173D" w:rsidRDefault="00F45C23" w:rsidP="00F45C23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45C23" w:rsidRPr="003D6956" w:rsidRDefault="00F45C23" w:rsidP="00F45C23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45C23" w:rsidRDefault="00F45C23" w:rsidP="00F45C23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 w:rsidRPr="00A2173D">
        <w:rPr>
          <w:b/>
          <w:bCs/>
          <w:sz w:val="32"/>
          <w:szCs w:val="32"/>
        </w:rPr>
        <w:t xml:space="preserve"> Пленум</w:t>
      </w:r>
    </w:p>
    <w:p w:rsidR="00F45C23" w:rsidRPr="00D023BE" w:rsidRDefault="00F45C23" w:rsidP="00F45C23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45C23" w:rsidRDefault="00F45C23" w:rsidP="00F45C23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45C23" w:rsidRPr="007C3076" w:rsidRDefault="00F45C23" w:rsidP="00F45C23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6</w:t>
      </w:r>
    </w:p>
    <w:p w:rsidR="00F45C23" w:rsidRPr="00A2173D" w:rsidRDefault="00F45C23" w:rsidP="00F45C23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</w:t>
      </w:r>
      <w:r w:rsidRPr="007C30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 2021</w:t>
      </w:r>
      <w:r w:rsidRPr="00A2173D">
        <w:rPr>
          <w:bCs/>
          <w:sz w:val="28"/>
          <w:szCs w:val="28"/>
        </w:rPr>
        <w:t xml:space="preserve"> г.</w:t>
      </w:r>
    </w:p>
    <w:p w:rsidR="00F45C23" w:rsidRPr="00A2173D" w:rsidRDefault="00F45C23" w:rsidP="00F45C23">
      <w:pPr>
        <w:pStyle w:val="a5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F45C23" w:rsidRPr="00E8159B" w:rsidRDefault="00F45C23" w:rsidP="00F45C23">
      <w:pPr>
        <w:ind w:left="567"/>
        <w:jc w:val="right"/>
        <w:rPr>
          <w:b/>
          <w:color w:val="FFFFFF"/>
        </w:rPr>
      </w:pPr>
      <w:r w:rsidRPr="00E8159B">
        <w:rPr>
          <w:b/>
          <w:color w:val="FFFFFF"/>
        </w:rPr>
        <w:t>проект</w:t>
      </w:r>
    </w:p>
    <w:p w:rsidR="00F45C23" w:rsidRDefault="00F45C23" w:rsidP="00F45C23">
      <w:pPr>
        <w:ind w:left="720"/>
        <w:jc w:val="center"/>
        <w:rPr>
          <w:b/>
          <w:sz w:val="28"/>
          <w:szCs w:val="28"/>
        </w:rPr>
      </w:pPr>
    </w:p>
    <w:p w:rsidR="00F45C23" w:rsidRDefault="00F45C23" w:rsidP="00F45C23">
      <w:pPr>
        <w:ind w:left="567" w:firstLine="539"/>
        <w:jc w:val="center"/>
        <w:rPr>
          <w:sz w:val="28"/>
          <w:szCs w:val="28"/>
        </w:rPr>
      </w:pPr>
      <w:r w:rsidRPr="00F45C23">
        <w:rPr>
          <w:b/>
          <w:sz w:val="28"/>
          <w:szCs w:val="28"/>
        </w:rPr>
        <w:t xml:space="preserve">Об утверждении положения «О юбилейной медали «50 лет Территориальной организации </w:t>
      </w:r>
      <w:proofErr w:type="spellStart"/>
      <w:r w:rsidRPr="00F45C23">
        <w:rPr>
          <w:b/>
          <w:sz w:val="28"/>
          <w:szCs w:val="28"/>
        </w:rPr>
        <w:t>г</w:t>
      </w:r>
      <w:proofErr w:type="gramStart"/>
      <w:r w:rsidRPr="00F45C23">
        <w:rPr>
          <w:b/>
          <w:sz w:val="28"/>
          <w:szCs w:val="28"/>
        </w:rPr>
        <w:t>.П</w:t>
      </w:r>
      <w:proofErr w:type="gramEnd"/>
      <w:r w:rsidRPr="00F45C23">
        <w:rPr>
          <w:b/>
          <w:sz w:val="28"/>
          <w:szCs w:val="28"/>
        </w:rPr>
        <w:t>рокопьевска</w:t>
      </w:r>
      <w:proofErr w:type="spellEnd"/>
      <w:r w:rsidRPr="00F45C23">
        <w:rPr>
          <w:b/>
          <w:sz w:val="28"/>
          <w:szCs w:val="28"/>
        </w:rPr>
        <w:t xml:space="preserve"> и </w:t>
      </w:r>
      <w:proofErr w:type="spellStart"/>
      <w:r w:rsidRPr="00F45C23">
        <w:rPr>
          <w:b/>
          <w:sz w:val="28"/>
          <w:szCs w:val="28"/>
        </w:rPr>
        <w:t>Прокопьевского</w:t>
      </w:r>
      <w:proofErr w:type="spellEnd"/>
      <w:r w:rsidRPr="00F45C23">
        <w:rPr>
          <w:b/>
          <w:sz w:val="28"/>
          <w:szCs w:val="28"/>
        </w:rPr>
        <w:t xml:space="preserve"> района </w:t>
      </w:r>
      <w:proofErr w:type="spellStart"/>
      <w:r w:rsidRPr="00F45C23">
        <w:rPr>
          <w:b/>
          <w:sz w:val="28"/>
          <w:szCs w:val="28"/>
        </w:rPr>
        <w:t>Росуглепрофа</w:t>
      </w:r>
      <w:proofErr w:type="spellEnd"/>
      <w:r w:rsidRPr="00F45C23">
        <w:rPr>
          <w:b/>
          <w:sz w:val="28"/>
          <w:szCs w:val="28"/>
        </w:rPr>
        <w:t>»»</w:t>
      </w:r>
    </w:p>
    <w:p w:rsidR="00F45C23" w:rsidRDefault="00F45C23" w:rsidP="00F45C23">
      <w:pPr>
        <w:ind w:left="567" w:firstLine="539"/>
        <w:jc w:val="both"/>
        <w:rPr>
          <w:sz w:val="28"/>
          <w:szCs w:val="28"/>
        </w:rPr>
      </w:pPr>
    </w:p>
    <w:p w:rsidR="00F45C23" w:rsidRDefault="00F45C23" w:rsidP="00F45C23">
      <w:pPr>
        <w:ind w:left="56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</w:t>
      </w:r>
      <w:r>
        <w:rPr>
          <w:sz w:val="28"/>
          <w:szCs w:val="28"/>
        </w:rPr>
        <w:t xml:space="preserve">заведующего организационным отделом </w:t>
      </w:r>
      <w:r>
        <w:rPr>
          <w:sz w:val="28"/>
          <w:szCs w:val="28"/>
        </w:rPr>
        <w:t xml:space="preserve">Территориальной организации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рокопьевска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</w:t>
      </w:r>
      <w:r>
        <w:rPr>
          <w:sz w:val="28"/>
          <w:szCs w:val="28"/>
        </w:rPr>
        <w:t>копьевского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И.Ю. Кауфман</w:t>
      </w:r>
    </w:p>
    <w:p w:rsidR="00F45C23" w:rsidRDefault="00F45C23" w:rsidP="00F45C23">
      <w:pPr>
        <w:ind w:left="567" w:firstLine="539"/>
        <w:jc w:val="both"/>
        <w:rPr>
          <w:sz w:val="28"/>
          <w:szCs w:val="28"/>
        </w:rPr>
      </w:pPr>
    </w:p>
    <w:p w:rsidR="00F45C23" w:rsidRPr="005D623F" w:rsidRDefault="00F45C23" w:rsidP="00F45C23">
      <w:pPr>
        <w:pStyle w:val="2"/>
        <w:spacing w:line="240" w:lineRule="auto"/>
        <w:ind w:left="567"/>
        <w:jc w:val="center"/>
        <w:rPr>
          <w:b/>
          <w:bCs/>
          <w:sz w:val="28"/>
          <w:szCs w:val="28"/>
        </w:rPr>
      </w:pPr>
    </w:p>
    <w:p w:rsidR="00F45C23" w:rsidRDefault="00F45C23" w:rsidP="00F45C23">
      <w:pPr>
        <w:pStyle w:val="2"/>
        <w:spacing w:line="240" w:lineRule="auto"/>
        <w:ind w:left="567"/>
        <w:jc w:val="center"/>
        <w:rPr>
          <w:b/>
          <w:bCs/>
          <w:sz w:val="28"/>
          <w:szCs w:val="28"/>
        </w:rPr>
      </w:pPr>
      <w:r w:rsidRPr="005D623F">
        <w:rPr>
          <w:b/>
          <w:bCs/>
          <w:sz w:val="28"/>
          <w:szCs w:val="28"/>
        </w:rPr>
        <w:t>ПЛЕНУМ  ПОСТАНОВЛЯЕТ:</w:t>
      </w:r>
    </w:p>
    <w:p w:rsidR="00F45C23" w:rsidRDefault="00F45C23" w:rsidP="00F45C23">
      <w:pPr>
        <w:pStyle w:val="2"/>
        <w:spacing w:line="240" w:lineRule="auto"/>
        <w:ind w:left="567"/>
        <w:jc w:val="center"/>
        <w:rPr>
          <w:b/>
          <w:bCs/>
          <w:sz w:val="28"/>
          <w:szCs w:val="28"/>
        </w:rPr>
      </w:pPr>
    </w:p>
    <w:p w:rsidR="00F45C23" w:rsidRPr="005D623F" w:rsidRDefault="00F45C23" w:rsidP="00F45C23">
      <w:pPr>
        <w:pStyle w:val="2"/>
        <w:ind w:left="567"/>
        <w:rPr>
          <w:spacing w:val="-5"/>
          <w:sz w:val="28"/>
          <w:szCs w:val="28"/>
        </w:rPr>
      </w:pPr>
      <w:r w:rsidRPr="00F45C23">
        <w:rPr>
          <w:sz w:val="28"/>
          <w:szCs w:val="28"/>
        </w:rPr>
        <w:t>1.</w:t>
      </w:r>
      <w:r w:rsidRPr="00F45C23">
        <w:rPr>
          <w:sz w:val="28"/>
          <w:szCs w:val="28"/>
        </w:rPr>
        <w:tab/>
        <w:t xml:space="preserve">утвердить положение «О юбилейной медали «50 лет Территориальной организации </w:t>
      </w:r>
      <w:proofErr w:type="spellStart"/>
      <w:r w:rsidRPr="00F45C23">
        <w:rPr>
          <w:sz w:val="28"/>
          <w:szCs w:val="28"/>
        </w:rPr>
        <w:t>г</w:t>
      </w:r>
      <w:proofErr w:type="gramStart"/>
      <w:r w:rsidRPr="00F45C23">
        <w:rPr>
          <w:sz w:val="28"/>
          <w:szCs w:val="28"/>
        </w:rPr>
        <w:t>.П</w:t>
      </w:r>
      <w:proofErr w:type="gramEnd"/>
      <w:r w:rsidRPr="00F45C23">
        <w:rPr>
          <w:sz w:val="28"/>
          <w:szCs w:val="28"/>
        </w:rPr>
        <w:t>рокопьевска</w:t>
      </w:r>
      <w:proofErr w:type="spellEnd"/>
      <w:r w:rsidRPr="00F45C23">
        <w:rPr>
          <w:sz w:val="28"/>
          <w:szCs w:val="28"/>
        </w:rPr>
        <w:t xml:space="preserve"> и </w:t>
      </w:r>
      <w:proofErr w:type="spellStart"/>
      <w:r w:rsidRPr="00F45C23">
        <w:rPr>
          <w:sz w:val="28"/>
          <w:szCs w:val="28"/>
        </w:rPr>
        <w:t>Прокопьевского</w:t>
      </w:r>
      <w:proofErr w:type="spellEnd"/>
      <w:r w:rsidRPr="00F45C23">
        <w:rPr>
          <w:sz w:val="28"/>
          <w:szCs w:val="28"/>
        </w:rPr>
        <w:t xml:space="preserve"> района </w:t>
      </w:r>
      <w:proofErr w:type="spellStart"/>
      <w:r w:rsidRPr="00F45C23">
        <w:rPr>
          <w:sz w:val="28"/>
          <w:szCs w:val="28"/>
        </w:rPr>
        <w:t>Росуглепрофа</w:t>
      </w:r>
      <w:proofErr w:type="spellEnd"/>
      <w:r w:rsidRPr="00F45C23">
        <w:rPr>
          <w:sz w:val="28"/>
          <w:szCs w:val="28"/>
        </w:rPr>
        <w:t>»»</w:t>
      </w:r>
    </w:p>
    <w:p w:rsidR="00F45C23" w:rsidRDefault="00F45C23" w:rsidP="00F45C23">
      <w:pPr>
        <w:pStyle w:val="2"/>
        <w:ind w:left="567"/>
        <w:jc w:val="center"/>
        <w:rPr>
          <w:sz w:val="28"/>
          <w:szCs w:val="28"/>
        </w:rPr>
      </w:pPr>
    </w:p>
    <w:p w:rsidR="00F45C23" w:rsidRDefault="00F45C23" w:rsidP="00F45C23">
      <w:pPr>
        <w:pStyle w:val="2"/>
        <w:ind w:left="567"/>
        <w:jc w:val="center"/>
        <w:rPr>
          <w:sz w:val="28"/>
          <w:szCs w:val="28"/>
        </w:rPr>
      </w:pPr>
    </w:p>
    <w:p w:rsidR="00F45C23" w:rsidRDefault="00F45C23" w:rsidP="00F45C23">
      <w:pPr>
        <w:pStyle w:val="2"/>
        <w:ind w:left="567"/>
        <w:jc w:val="center"/>
        <w:rPr>
          <w:sz w:val="28"/>
          <w:szCs w:val="28"/>
        </w:rPr>
      </w:pPr>
    </w:p>
    <w:p w:rsidR="00F45C23" w:rsidRPr="005D623F" w:rsidRDefault="00F45C23" w:rsidP="00F45C23">
      <w:pPr>
        <w:pStyle w:val="2"/>
        <w:ind w:left="567"/>
        <w:jc w:val="center"/>
        <w:rPr>
          <w:sz w:val="28"/>
          <w:szCs w:val="28"/>
        </w:rPr>
      </w:pPr>
      <w:bookmarkStart w:id="0" w:name="_GoBack"/>
      <w:bookmarkEnd w:id="0"/>
      <w:r w:rsidRPr="005D623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23F">
        <w:rPr>
          <w:sz w:val="28"/>
          <w:szCs w:val="28"/>
        </w:rPr>
        <w:t xml:space="preserve">                                                      А.А. Рыжков</w:t>
      </w:r>
    </w:p>
    <w:p w:rsidR="00AE1EBF" w:rsidRDefault="00AE1EBF"/>
    <w:sectPr w:rsidR="00AE1EBF" w:rsidSect="00712FAB">
      <w:footerReference w:type="even" r:id="rId6"/>
      <w:footerReference w:type="default" r:id="rId7"/>
      <w:pgSz w:w="11906" w:h="16838" w:code="9"/>
      <w:pgMar w:top="360" w:right="566" w:bottom="180" w:left="993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F45C23" w:rsidP="00B1438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BFE" w:rsidRDefault="00F45C23" w:rsidP="00B1438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AB" w:rsidRDefault="00F45C23">
    <w:pPr>
      <w:pStyle w:val="a8"/>
      <w:jc w:val="right"/>
    </w:pPr>
  </w:p>
  <w:p w:rsidR="00386BFE" w:rsidRDefault="00F45C23" w:rsidP="00B14381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56A"/>
    <w:multiLevelType w:val="hybridMultilevel"/>
    <w:tmpl w:val="A0CC484E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23"/>
    <w:rsid w:val="00AE1EBF"/>
    <w:rsid w:val="00F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5C23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F45C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F45C23"/>
    <w:pPr>
      <w:spacing w:after="120"/>
    </w:pPr>
  </w:style>
  <w:style w:type="character" w:customStyle="1" w:styleId="a4">
    <w:name w:val="Основной текст Знак"/>
    <w:basedOn w:val="a0"/>
    <w:link w:val="a3"/>
    <w:rsid w:val="00F4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45C23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45C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F45C23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footer"/>
    <w:basedOn w:val="a"/>
    <w:link w:val="a9"/>
    <w:uiPriority w:val="99"/>
    <w:rsid w:val="00F45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4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5C23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F45C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F45C23"/>
    <w:pPr>
      <w:spacing w:after="120"/>
    </w:pPr>
  </w:style>
  <w:style w:type="character" w:customStyle="1" w:styleId="a4">
    <w:name w:val="Основной текст Знак"/>
    <w:basedOn w:val="a0"/>
    <w:link w:val="a3"/>
    <w:rsid w:val="00F4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45C23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45C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F45C23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footer"/>
    <w:basedOn w:val="a"/>
    <w:link w:val="a9"/>
    <w:uiPriority w:val="99"/>
    <w:rsid w:val="00F45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4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2022-11-23T07:37:00Z</dcterms:created>
  <dcterms:modified xsi:type="dcterms:W3CDTF">2022-11-23T07:40:00Z</dcterms:modified>
</cp:coreProperties>
</file>